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8" w:rsidRDefault="00560CBF" w:rsidP="00051E08">
      <w:pPr>
        <w:tabs>
          <w:tab w:val="left" w:pos="5812"/>
        </w:tabs>
        <w:jc w:val="right"/>
      </w:pPr>
      <w:bookmarkStart w:id="0" w:name="_GoBack"/>
      <w:bookmarkEnd w:id="0"/>
      <w:r>
        <w:t>Приложение № 4</w:t>
      </w:r>
    </w:p>
    <w:p w:rsidR="00051E08" w:rsidRDefault="00051E08" w:rsidP="00051E08">
      <w:pPr>
        <w:tabs>
          <w:tab w:val="left" w:pos="5812"/>
        </w:tabs>
        <w:jc w:val="right"/>
      </w:pPr>
    </w:p>
    <w:p w:rsidR="00051E08" w:rsidRDefault="00051E08" w:rsidP="00051E08">
      <w:pPr>
        <w:tabs>
          <w:tab w:val="left" w:pos="5812"/>
        </w:tabs>
      </w:pPr>
    </w:p>
    <w:p w:rsidR="00051E08" w:rsidRPr="001D5E2A" w:rsidRDefault="00051E08" w:rsidP="00051E08">
      <w:pPr>
        <w:tabs>
          <w:tab w:val="left" w:pos="5812"/>
        </w:tabs>
      </w:pPr>
      <w:r>
        <w:t xml:space="preserve">                                                                                                 </w:t>
      </w:r>
      <w:r w:rsidRPr="001D5E2A">
        <w:t>УТВЕРЖ</w:t>
      </w:r>
      <w:r>
        <w:t>ДЕН</w:t>
      </w:r>
    </w:p>
    <w:p w:rsidR="00051E08" w:rsidRPr="001D5E2A" w:rsidRDefault="00051E08" w:rsidP="00051E08">
      <w:r w:rsidRPr="001D5E2A">
        <w:t xml:space="preserve">                                                        </w:t>
      </w:r>
      <w:r>
        <w:t xml:space="preserve">                                         приказом </w:t>
      </w:r>
      <w:r w:rsidR="00482B87">
        <w:t xml:space="preserve">и.о. </w:t>
      </w:r>
      <w:r>
        <w:t>г</w:t>
      </w:r>
      <w:r w:rsidRPr="001D5E2A">
        <w:t>лавн</w:t>
      </w:r>
      <w:r>
        <w:t xml:space="preserve">ого </w:t>
      </w:r>
      <w:r w:rsidRPr="001D5E2A">
        <w:t>врач</w:t>
      </w:r>
      <w:r>
        <w:t>а</w:t>
      </w:r>
      <w:r w:rsidRPr="001D5E2A">
        <w:t xml:space="preserve"> </w:t>
      </w:r>
    </w:p>
    <w:p w:rsidR="00051E08" w:rsidRDefault="00051E08" w:rsidP="00051E08">
      <w:r w:rsidRPr="001D5E2A">
        <w:t xml:space="preserve">                                                                 </w:t>
      </w:r>
      <w:r w:rsidRPr="001D5E2A">
        <w:tab/>
        <w:t xml:space="preserve"> </w:t>
      </w:r>
      <w:r>
        <w:t xml:space="preserve">                         </w:t>
      </w:r>
      <w:r w:rsidRPr="001D5E2A">
        <w:t xml:space="preserve">БУЗ </w:t>
      </w:r>
      <w:proofErr w:type="gramStart"/>
      <w:r w:rsidRPr="001D5E2A">
        <w:t>ВО</w:t>
      </w:r>
      <w:proofErr w:type="gramEnd"/>
      <w:r w:rsidRPr="001D5E2A">
        <w:t xml:space="preserve"> «</w:t>
      </w:r>
      <w:r>
        <w:t xml:space="preserve">Станция переливания </w:t>
      </w:r>
    </w:p>
    <w:p w:rsidR="00051E08" w:rsidRPr="001D5E2A" w:rsidRDefault="00051E08" w:rsidP="00051E08">
      <w:r>
        <w:t xml:space="preserve">                                                                                                 крови № 2</w:t>
      </w:r>
      <w:r w:rsidRPr="001D5E2A">
        <w:t>»</w:t>
      </w:r>
    </w:p>
    <w:p w:rsidR="00051E08" w:rsidRPr="001D5E2A" w:rsidRDefault="00051E08" w:rsidP="00051E08">
      <w:r>
        <w:t xml:space="preserve">                                                                                                 от «</w:t>
      </w:r>
      <w:r w:rsidR="00582354">
        <w:t>13</w:t>
      </w:r>
      <w:r>
        <w:t xml:space="preserve">»  </w:t>
      </w:r>
      <w:r w:rsidR="00582354">
        <w:t xml:space="preserve">апреля </w:t>
      </w:r>
      <w:r>
        <w:t>2016 г. №</w:t>
      </w:r>
      <w:r w:rsidR="00582354">
        <w:t>53</w:t>
      </w:r>
    </w:p>
    <w:p w:rsidR="00051E08" w:rsidRDefault="00051E08" w:rsidP="00051E08">
      <w:r w:rsidRPr="001D5E2A">
        <w:t xml:space="preserve">                                                                                              </w:t>
      </w:r>
    </w:p>
    <w:p w:rsidR="00051E08" w:rsidRPr="00E10079" w:rsidRDefault="00051E08" w:rsidP="00E10079"/>
    <w:p w:rsidR="00FF6D35" w:rsidRPr="00E10079" w:rsidRDefault="00FF6D35" w:rsidP="00E10079">
      <w:pPr>
        <w:jc w:val="center"/>
        <w:rPr>
          <w:b/>
        </w:rPr>
      </w:pPr>
      <w:r w:rsidRPr="00E10079">
        <w:rPr>
          <w:b/>
        </w:rPr>
        <w:t>Регламент обмена подарками</w:t>
      </w:r>
      <w:r w:rsidR="00051E08" w:rsidRPr="00E10079">
        <w:rPr>
          <w:b/>
        </w:rPr>
        <w:t xml:space="preserve"> </w:t>
      </w:r>
      <w:r w:rsidRPr="00E10079">
        <w:rPr>
          <w:b/>
        </w:rPr>
        <w:t xml:space="preserve">и знаками делового гостеприимства </w:t>
      </w:r>
    </w:p>
    <w:p w:rsidR="00051E08" w:rsidRPr="00E10079" w:rsidRDefault="00FF6D35" w:rsidP="00E10079">
      <w:pPr>
        <w:jc w:val="center"/>
        <w:rPr>
          <w:b/>
        </w:rPr>
      </w:pPr>
      <w:r w:rsidRPr="00E10079">
        <w:rPr>
          <w:b/>
        </w:rPr>
        <w:t xml:space="preserve">в </w:t>
      </w:r>
      <w:r w:rsidR="00051E08" w:rsidRPr="00E10079">
        <w:rPr>
          <w:b/>
        </w:rPr>
        <w:t>бюджетно</w:t>
      </w:r>
      <w:r w:rsidRPr="00E10079">
        <w:rPr>
          <w:b/>
        </w:rPr>
        <w:t>м</w:t>
      </w:r>
      <w:r w:rsidR="00051E08" w:rsidRPr="00E10079">
        <w:rPr>
          <w:b/>
        </w:rPr>
        <w:t xml:space="preserve"> учреждени</w:t>
      </w:r>
      <w:r w:rsidRPr="00E10079">
        <w:rPr>
          <w:b/>
        </w:rPr>
        <w:t>и</w:t>
      </w:r>
      <w:r w:rsidR="00051E08" w:rsidRPr="00E10079">
        <w:rPr>
          <w:b/>
        </w:rPr>
        <w:t xml:space="preserve"> здравоохранения Вологодской области «Станция переливания крови № 2»</w:t>
      </w:r>
    </w:p>
    <w:p w:rsidR="00051E08" w:rsidRPr="00E10079" w:rsidRDefault="00051E08" w:rsidP="00E10079">
      <w:pPr>
        <w:jc w:val="center"/>
        <w:rPr>
          <w:b/>
        </w:rPr>
      </w:pPr>
    </w:p>
    <w:p w:rsidR="00051E08" w:rsidRPr="00E10079" w:rsidRDefault="00051E08" w:rsidP="00E10079">
      <w:pPr>
        <w:pStyle w:val="a3"/>
        <w:numPr>
          <w:ilvl w:val="0"/>
          <w:numId w:val="1"/>
        </w:numPr>
        <w:tabs>
          <w:tab w:val="left" w:pos="567"/>
        </w:tabs>
        <w:ind w:left="993"/>
        <w:jc w:val="center"/>
        <w:rPr>
          <w:b/>
        </w:rPr>
      </w:pPr>
      <w:r w:rsidRPr="00E10079">
        <w:rPr>
          <w:b/>
        </w:rPr>
        <w:t>Общие положения</w:t>
      </w:r>
    </w:p>
    <w:p w:rsidR="00E17C21" w:rsidRPr="00E10079" w:rsidRDefault="00E17C21" w:rsidP="00E10079">
      <w:pPr>
        <w:ind w:firstLine="709"/>
        <w:jc w:val="both"/>
      </w:pPr>
    </w:p>
    <w:p w:rsidR="00106FCA" w:rsidRPr="00E10079" w:rsidRDefault="00106FCA" w:rsidP="00E10079">
      <w:pPr>
        <w:pStyle w:val="4"/>
        <w:numPr>
          <w:ilvl w:val="0"/>
          <w:numId w:val="7"/>
        </w:numPr>
        <w:shd w:val="clear" w:color="auto" w:fill="auto"/>
        <w:tabs>
          <w:tab w:val="left" w:pos="127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Настоящий Регламент обмена деловыми подарками и знаками делового гостеприимства БУЗ </w:t>
      </w:r>
      <w:proofErr w:type="gramStart"/>
      <w:r w:rsidRPr="00E10079">
        <w:rPr>
          <w:color w:val="000000"/>
          <w:sz w:val="24"/>
          <w:szCs w:val="24"/>
        </w:rPr>
        <w:t>ВО</w:t>
      </w:r>
      <w:proofErr w:type="gramEnd"/>
      <w:r w:rsidRPr="00E10079">
        <w:rPr>
          <w:color w:val="000000"/>
          <w:sz w:val="24"/>
          <w:szCs w:val="24"/>
        </w:rPr>
        <w:t xml:space="preserve"> «</w:t>
      </w:r>
      <w:r w:rsidR="00A00AC8" w:rsidRPr="00E10079">
        <w:rPr>
          <w:color w:val="000000"/>
          <w:sz w:val="24"/>
          <w:szCs w:val="24"/>
        </w:rPr>
        <w:t>Станция переливания крови № 2»</w:t>
      </w:r>
      <w:r w:rsidRPr="00E10079">
        <w:rPr>
          <w:color w:val="000000"/>
          <w:sz w:val="24"/>
          <w:szCs w:val="24"/>
        </w:rPr>
        <w:t xml:space="preserve"> (далее -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106FCA" w:rsidRPr="00E10079" w:rsidRDefault="00106FCA" w:rsidP="00E10079">
      <w:pPr>
        <w:pStyle w:val="4"/>
        <w:numPr>
          <w:ilvl w:val="0"/>
          <w:numId w:val="7"/>
        </w:numPr>
        <w:shd w:val="clear" w:color="auto" w:fill="auto"/>
        <w:tabs>
          <w:tab w:val="left" w:pos="5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Целями Регламента обмена деловыми подарками являются:</w:t>
      </w:r>
    </w:p>
    <w:p w:rsidR="00106FCA" w:rsidRPr="00E10079" w:rsidRDefault="00552E45" w:rsidP="00E10079">
      <w:pPr>
        <w:pStyle w:val="4"/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а) </w:t>
      </w:r>
      <w:r w:rsidR="00106FCA" w:rsidRPr="00E10079">
        <w:rPr>
          <w:color w:val="000000"/>
          <w:sz w:val="24"/>
          <w:szCs w:val="24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106FCA" w:rsidRPr="00E10079" w:rsidRDefault="00552E45" w:rsidP="00E10079">
      <w:pPr>
        <w:pStyle w:val="4"/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б) </w:t>
      </w:r>
      <w:r w:rsidR="00106FCA" w:rsidRPr="00E10079">
        <w:rPr>
          <w:color w:val="000000"/>
          <w:sz w:val="24"/>
          <w:szCs w:val="24"/>
        </w:rPr>
        <w:t>осуществление хозяйственной и иной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06FCA" w:rsidRPr="00E10079" w:rsidRDefault="00552E45" w:rsidP="00E10079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в) </w:t>
      </w:r>
      <w:r w:rsidR="00106FCA" w:rsidRPr="00E10079">
        <w:rPr>
          <w:color w:val="000000"/>
          <w:sz w:val="24"/>
          <w:szCs w:val="24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06FCA" w:rsidRPr="00E10079" w:rsidRDefault="00552E45" w:rsidP="00E10079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г) </w:t>
      </w:r>
      <w:r w:rsidR="00106FCA" w:rsidRPr="00E10079">
        <w:rPr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106FCA" w:rsidRPr="00E10079" w:rsidRDefault="00106FCA" w:rsidP="00E10079">
      <w:pPr>
        <w:pStyle w:val="4"/>
        <w:numPr>
          <w:ilvl w:val="0"/>
          <w:numId w:val="7"/>
        </w:numPr>
        <w:shd w:val="clear" w:color="auto" w:fill="auto"/>
        <w:tabs>
          <w:tab w:val="left" w:pos="127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106FCA" w:rsidRPr="00E10079" w:rsidRDefault="00106FCA" w:rsidP="00E10079">
      <w:pPr>
        <w:pStyle w:val="4"/>
        <w:numPr>
          <w:ilvl w:val="0"/>
          <w:numId w:val="7"/>
        </w:numPr>
        <w:shd w:val="clear" w:color="auto" w:fill="auto"/>
        <w:tabs>
          <w:tab w:val="left" w:pos="128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Отношения, при которых нарушается закон и принципы деловой этики, вредят репутации Учреждения и честному имени его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106FCA" w:rsidRPr="00E10079" w:rsidRDefault="00106FCA" w:rsidP="00E10079">
      <w:pPr>
        <w:pStyle w:val="4"/>
        <w:numPr>
          <w:ilvl w:val="0"/>
          <w:numId w:val="7"/>
        </w:numPr>
        <w:shd w:val="clear" w:color="auto" w:fill="auto"/>
        <w:tabs>
          <w:tab w:val="left" w:pos="129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06FCA" w:rsidRPr="00E10079" w:rsidRDefault="00106FCA" w:rsidP="00E10079">
      <w:pPr>
        <w:pStyle w:val="4"/>
        <w:numPr>
          <w:ilvl w:val="0"/>
          <w:numId w:val="7"/>
        </w:numPr>
        <w:shd w:val="clear" w:color="auto" w:fill="auto"/>
        <w:tabs>
          <w:tab w:val="left" w:pos="1297"/>
          <w:tab w:val="left" w:pos="43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</w:t>
      </w:r>
      <w:r w:rsidR="00BC241E" w:rsidRPr="00E10079">
        <w:rPr>
          <w:sz w:val="24"/>
          <w:szCs w:val="24"/>
        </w:rPr>
        <w:t xml:space="preserve"> - </w:t>
      </w:r>
      <w:r w:rsidRPr="00E10079">
        <w:rPr>
          <w:color w:val="000000"/>
          <w:sz w:val="24"/>
          <w:szCs w:val="24"/>
        </w:rPr>
        <w:t>все положения данного Регламента обмена деловыми подарками применимы к ним равным образом.</w:t>
      </w:r>
    </w:p>
    <w:p w:rsidR="00E10079" w:rsidRPr="00E10079" w:rsidRDefault="00E10079" w:rsidP="00E10079">
      <w:pPr>
        <w:pStyle w:val="4"/>
        <w:shd w:val="clear" w:color="auto" w:fill="auto"/>
        <w:tabs>
          <w:tab w:val="left" w:pos="1297"/>
          <w:tab w:val="left" w:pos="438"/>
        </w:tabs>
        <w:spacing w:before="0" w:line="240" w:lineRule="auto"/>
        <w:ind w:left="709"/>
        <w:jc w:val="both"/>
        <w:rPr>
          <w:sz w:val="24"/>
          <w:szCs w:val="24"/>
        </w:rPr>
      </w:pPr>
    </w:p>
    <w:p w:rsidR="00BC241E" w:rsidRPr="00E10079" w:rsidRDefault="00BC241E" w:rsidP="00E10079">
      <w:pPr>
        <w:pStyle w:val="4"/>
        <w:shd w:val="clear" w:color="auto" w:fill="auto"/>
        <w:tabs>
          <w:tab w:val="left" w:pos="1297"/>
          <w:tab w:val="left" w:pos="438"/>
        </w:tabs>
        <w:spacing w:before="0" w:line="240" w:lineRule="auto"/>
        <w:ind w:left="740" w:right="20"/>
        <w:jc w:val="both"/>
        <w:rPr>
          <w:sz w:val="24"/>
          <w:szCs w:val="24"/>
        </w:rPr>
      </w:pPr>
    </w:p>
    <w:p w:rsidR="00106FCA" w:rsidRPr="00E10079" w:rsidRDefault="00106FCA" w:rsidP="00E10079">
      <w:pPr>
        <w:pStyle w:val="4"/>
        <w:numPr>
          <w:ilvl w:val="0"/>
          <w:numId w:val="8"/>
        </w:numPr>
        <w:shd w:val="clear" w:color="auto" w:fill="auto"/>
        <w:tabs>
          <w:tab w:val="left" w:pos="1100"/>
        </w:tabs>
        <w:spacing w:before="0" w:line="240" w:lineRule="auto"/>
        <w:jc w:val="center"/>
        <w:rPr>
          <w:b/>
          <w:sz w:val="24"/>
          <w:szCs w:val="24"/>
        </w:rPr>
      </w:pPr>
      <w:r w:rsidRPr="00E10079">
        <w:rPr>
          <w:b/>
          <w:color w:val="000000"/>
          <w:sz w:val="24"/>
          <w:szCs w:val="24"/>
        </w:rPr>
        <w:lastRenderedPageBreak/>
        <w:t>Правила обмена деловыми подарками и знаками делового</w:t>
      </w:r>
    </w:p>
    <w:p w:rsidR="00106FCA" w:rsidRPr="00E10079" w:rsidRDefault="00BC241E" w:rsidP="00E10079">
      <w:pPr>
        <w:pStyle w:val="4"/>
        <w:shd w:val="clear" w:color="auto" w:fill="auto"/>
        <w:spacing w:before="0" w:line="240" w:lineRule="auto"/>
        <w:jc w:val="center"/>
        <w:rPr>
          <w:b/>
          <w:color w:val="000000"/>
          <w:sz w:val="24"/>
          <w:szCs w:val="24"/>
        </w:rPr>
      </w:pPr>
      <w:r w:rsidRPr="00E10079">
        <w:rPr>
          <w:b/>
          <w:color w:val="000000"/>
          <w:sz w:val="24"/>
          <w:szCs w:val="24"/>
        </w:rPr>
        <w:t>Г</w:t>
      </w:r>
      <w:r w:rsidR="00106FCA" w:rsidRPr="00E10079">
        <w:rPr>
          <w:b/>
          <w:color w:val="000000"/>
          <w:sz w:val="24"/>
          <w:szCs w:val="24"/>
        </w:rPr>
        <w:t>остеприимства</w:t>
      </w:r>
    </w:p>
    <w:p w:rsidR="00BC241E" w:rsidRPr="00E10079" w:rsidRDefault="00BC241E" w:rsidP="00E10079">
      <w:pPr>
        <w:pStyle w:val="4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3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29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3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E10079">
        <w:rPr>
          <w:color w:val="000000"/>
          <w:sz w:val="24"/>
          <w:szCs w:val="24"/>
        </w:rPr>
        <w:t>о(</w:t>
      </w:r>
      <w:proofErr w:type="gramEnd"/>
      <w:r w:rsidRPr="00E10079">
        <w:rPr>
          <w:color w:val="000000"/>
          <w:sz w:val="24"/>
          <w:szCs w:val="24"/>
        </w:rPr>
        <w:t>ее) деловых суждений и решений.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29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28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Главный врач и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106FCA" w:rsidRPr="00E10079" w:rsidRDefault="00BC241E" w:rsidP="00E10079">
      <w:pPr>
        <w:pStyle w:val="4"/>
        <w:shd w:val="clear" w:color="auto" w:fill="auto"/>
        <w:tabs>
          <w:tab w:val="left" w:pos="94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а) </w:t>
      </w:r>
      <w:r w:rsidR="00106FCA" w:rsidRPr="00E10079">
        <w:rPr>
          <w:color w:val="000000"/>
          <w:sz w:val="24"/>
          <w:szCs w:val="24"/>
        </w:rPr>
        <w:t>для получения подарков, вознаграждения и иных выгод для себя лично и других лиц в процессе ведения дел Учреждения,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06FCA" w:rsidRPr="00E10079" w:rsidRDefault="00BC241E" w:rsidP="00E10079">
      <w:pPr>
        <w:pStyle w:val="4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б) </w:t>
      </w:r>
      <w:r w:rsidR="00106FCA" w:rsidRPr="00E10079">
        <w:rPr>
          <w:color w:val="000000"/>
          <w:sz w:val="24"/>
          <w:szCs w:val="24"/>
        </w:rPr>
        <w:t>для получения услуг, кредитов от аффилированных лиц, за исключением кредитных учреждений или лиц, предлагающих аналогичные</w:t>
      </w:r>
      <w:r w:rsidR="00106FCA" w:rsidRPr="00E10079">
        <w:rPr>
          <w:sz w:val="24"/>
          <w:szCs w:val="24"/>
        </w:rPr>
        <w:t xml:space="preserve"> </w:t>
      </w:r>
      <w:r w:rsidR="00106FCA" w:rsidRPr="00E10079">
        <w:rPr>
          <w:color w:val="000000"/>
          <w:sz w:val="24"/>
          <w:szCs w:val="24"/>
        </w:rPr>
        <w:t>услуги или кредиты третьим лицам на сопоставимых условиях, в процессе осуществления своей деятельности.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27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27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Учреждение не приемлет коррупции. Подарки не должны быть использованы для дачи или получения взяток или коммерческого подкупа.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27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27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41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Подарки и услуги не должны ставить под сомнение имидж или деловую репутацию Учреждения или его работника.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41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E10079">
        <w:rPr>
          <w:color w:val="000000"/>
          <w:sz w:val="24"/>
          <w:szCs w:val="24"/>
        </w:rPr>
        <w:t>вознаграждение</w:t>
      </w:r>
      <w:proofErr w:type="gramEnd"/>
      <w:r w:rsidRPr="00E10079">
        <w:rPr>
          <w:color w:val="000000"/>
          <w:sz w:val="24"/>
          <w:szCs w:val="24"/>
        </w:rPr>
        <w:t xml:space="preserve">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:rsidR="00106FCA" w:rsidRPr="00E10079" w:rsidRDefault="00E10079" w:rsidP="00E10079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а) </w:t>
      </w:r>
      <w:r w:rsidR="00106FCA" w:rsidRPr="00E10079">
        <w:rPr>
          <w:color w:val="000000"/>
          <w:sz w:val="24"/>
          <w:szCs w:val="24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06FCA" w:rsidRPr="00E10079" w:rsidRDefault="00E10079" w:rsidP="00E10079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б) </w:t>
      </w:r>
      <w:r w:rsidR="00106FCA" w:rsidRPr="00E10079">
        <w:rPr>
          <w:color w:val="000000"/>
          <w:sz w:val="24"/>
          <w:szCs w:val="24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06FCA" w:rsidRPr="00E10079" w:rsidRDefault="00E10079" w:rsidP="00E10079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 xml:space="preserve">в) </w:t>
      </w:r>
      <w:r w:rsidR="00106FCA" w:rsidRPr="00E10079">
        <w:rPr>
          <w:color w:val="000000"/>
          <w:sz w:val="24"/>
          <w:szCs w:val="24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главному </w:t>
      </w:r>
      <w:r w:rsidR="00106FCA" w:rsidRPr="00E10079">
        <w:rPr>
          <w:color w:val="000000"/>
          <w:sz w:val="24"/>
          <w:szCs w:val="24"/>
        </w:rPr>
        <w:lastRenderedPageBreak/>
        <w:t>врачу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106FCA" w:rsidRPr="00E10079" w:rsidRDefault="00106FCA" w:rsidP="00E10079">
      <w:pPr>
        <w:pStyle w:val="4"/>
        <w:numPr>
          <w:ilvl w:val="1"/>
          <w:numId w:val="8"/>
        </w:numPr>
        <w:shd w:val="clear" w:color="auto" w:fill="auto"/>
        <w:tabs>
          <w:tab w:val="left" w:pos="141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06FCA" w:rsidRPr="00E10079" w:rsidRDefault="00106FCA" w:rsidP="00E10079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06FCA" w:rsidRPr="00E10079" w:rsidRDefault="00106FCA" w:rsidP="00E10079">
      <w:pPr>
        <w:pStyle w:val="31"/>
        <w:shd w:val="clear" w:color="auto" w:fill="auto"/>
        <w:tabs>
          <w:tab w:val="left" w:pos="385"/>
        </w:tabs>
        <w:spacing w:after="149" w:line="240" w:lineRule="auto"/>
        <w:ind w:left="20" w:firstLine="0"/>
        <w:rPr>
          <w:sz w:val="24"/>
          <w:szCs w:val="24"/>
        </w:rPr>
      </w:pPr>
      <w:bookmarkStart w:id="1" w:name="bookmark46"/>
    </w:p>
    <w:p w:rsidR="00106FCA" w:rsidRPr="00E10079" w:rsidRDefault="00106FCA" w:rsidP="00E10079">
      <w:pPr>
        <w:pStyle w:val="31"/>
        <w:numPr>
          <w:ilvl w:val="0"/>
          <w:numId w:val="8"/>
        </w:numPr>
        <w:shd w:val="clear" w:color="auto" w:fill="auto"/>
        <w:tabs>
          <w:tab w:val="left" w:pos="385"/>
        </w:tabs>
        <w:spacing w:after="149" w:line="240" w:lineRule="auto"/>
        <w:ind w:left="20" w:firstLine="0"/>
        <w:jc w:val="center"/>
        <w:rPr>
          <w:b/>
          <w:sz w:val="24"/>
          <w:szCs w:val="24"/>
        </w:rPr>
      </w:pPr>
      <w:r w:rsidRPr="00E10079">
        <w:rPr>
          <w:b/>
          <w:color w:val="000000"/>
          <w:sz w:val="24"/>
          <w:szCs w:val="24"/>
        </w:rPr>
        <w:t>Область применения</w:t>
      </w:r>
      <w:bookmarkEnd w:id="1"/>
    </w:p>
    <w:p w:rsidR="00106FCA" w:rsidRPr="00E10079" w:rsidRDefault="00106FCA" w:rsidP="00E10079">
      <w:pPr>
        <w:pStyle w:val="4"/>
        <w:shd w:val="clear" w:color="auto" w:fill="auto"/>
        <w:tabs>
          <w:tab w:val="left" w:pos="141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0079">
        <w:rPr>
          <w:color w:val="000000"/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106FCA" w:rsidRDefault="00106FCA" w:rsidP="00106FCA">
      <w:pPr>
        <w:pStyle w:val="4"/>
        <w:shd w:val="clear" w:color="auto" w:fill="auto"/>
        <w:tabs>
          <w:tab w:val="left" w:pos="1421"/>
        </w:tabs>
        <w:spacing w:before="0" w:line="370" w:lineRule="exact"/>
        <w:ind w:left="700" w:right="20"/>
        <w:jc w:val="both"/>
      </w:pPr>
    </w:p>
    <w:p w:rsidR="006655A7" w:rsidRDefault="006655A7" w:rsidP="006655A7">
      <w:pPr>
        <w:pStyle w:val="a3"/>
        <w:ind w:left="710"/>
      </w:pPr>
    </w:p>
    <w:sectPr w:rsidR="006655A7" w:rsidSect="000F546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94" w:rsidRDefault="004D2694" w:rsidP="000F5467">
      <w:r>
        <w:separator/>
      </w:r>
    </w:p>
  </w:endnote>
  <w:endnote w:type="continuationSeparator" w:id="0">
    <w:p w:rsidR="004D2694" w:rsidRDefault="004D2694" w:rsidP="000F5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089571"/>
      <w:docPartObj>
        <w:docPartGallery w:val="Page Numbers (Bottom of Page)"/>
        <w:docPartUnique/>
      </w:docPartObj>
    </w:sdtPr>
    <w:sdtContent>
      <w:p w:rsidR="000F5467" w:rsidRDefault="00A6190C">
        <w:pPr>
          <w:pStyle w:val="a7"/>
          <w:jc w:val="right"/>
        </w:pPr>
        <w:r>
          <w:fldChar w:fldCharType="begin"/>
        </w:r>
        <w:r w:rsidR="000F5467">
          <w:instrText>PAGE   \* MERGEFORMAT</w:instrText>
        </w:r>
        <w:r>
          <w:fldChar w:fldCharType="separate"/>
        </w:r>
        <w:r w:rsidR="00582354">
          <w:rPr>
            <w:noProof/>
          </w:rPr>
          <w:t>3</w:t>
        </w:r>
        <w:r>
          <w:fldChar w:fldCharType="end"/>
        </w:r>
      </w:p>
    </w:sdtContent>
  </w:sdt>
  <w:p w:rsidR="000F5467" w:rsidRDefault="000F5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94" w:rsidRDefault="004D2694" w:rsidP="000F5467">
      <w:r>
        <w:separator/>
      </w:r>
    </w:p>
  </w:footnote>
  <w:footnote w:type="continuationSeparator" w:id="0">
    <w:p w:rsidR="004D2694" w:rsidRDefault="004D2694" w:rsidP="000F5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47"/>
    <w:multiLevelType w:val="multilevel"/>
    <w:tmpl w:val="6590C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507F5"/>
    <w:multiLevelType w:val="multilevel"/>
    <w:tmpl w:val="C88C5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36286"/>
    <w:multiLevelType w:val="multilevel"/>
    <w:tmpl w:val="EA602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7555B"/>
    <w:multiLevelType w:val="multilevel"/>
    <w:tmpl w:val="17DEEF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5689B"/>
    <w:multiLevelType w:val="multilevel"/>
    <w:tmpl w:val="B24A6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83462"/>
    <w:multiLevelType w:val="multilevel"/>
    <w:tmpl w:val="8BAE19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12D28"/>
    <w:multiLevelType w:val="multilevel"/>
    <w:tmpl w:val="9D1CC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F72E6C"/>
    <w:multiLevelType w:val="multilevel"/>
    <w:tmpl w:val="5BAA19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877017"/>
    <w:multiLevelType w:val="multilevel"/>
    <w:tmpl w:val="C6DA1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08"/>
    <w:rsid w:val="00051E08"/>
    <w:rsid w:val="000A5D42"/>
    <w:rsid w:val="000E33C5"/>
    <w:rsid w:val="000F5467"/>
    <w:rsid w:val="00106FCA"/>
    <w:rsid w:val="00155321"/>
    <w:rsid w:val="001701BB"/>
    <w:rsid w:val="001A08D1"/>
    <w:rsid w:val="00236D8D"/>
    <w:rsid w:val="002729D6"/>
    <w:rsid w:val="002A6080"/>
    <w:rsid w:val="002B1D4B"/>
    <w:rsid w:val="002B4588"/>
    <w:rsid w:val="002B576C"/>
    <w:rsid w:val="003066A9"/>
    <w:rsid w:val="003233A0"/>
    <w:rsid w:val="00374C70"/>
    <w:rsid w:val="00400134"/>
    <w:rsid w:val="00401E14"/>
    <w:rsid w:val="00403E52"/>
    <w:rsid w:val="004460C9"/>
    <w:rsid w:val="0045348C"/>
    <w:rsid w:val="00482B87"/>
    <w:rsid w:val="004A1511"/>
    <w:rsid w:val="004D2694"/>
    <w:rsid w:val="00552E45"/>
    <w:rsid w:val="00560CBF"/>
    <w:rsid w:val="00582354"/>
    <w:rsid w:val="00582EC9"/>
    <w:rsid w:val="005B3C1E"/>
    <w:rsid w:val="005B4D97"/>
    <w:rsid w:val="00664AAB"/>
    <w:rsid w:val="006655A7"/>
    <w:rsid w:val="00750181"/>
    <w:rsid w:val="00757E32"/>
    <w:rsid w:val="00766F2F"/>
    <w:rsid w:val="008D476F"/>
    <w:rsid w:val="009153D7"/>
    <w:rsid w:val="00933C24"/>
    <w:rsid w:val="009A0BD9"/>
    <w:rsid w:val="00A00AC8"/>
    <w:rsid w:val="00A6190C"/>
    <w:rsid w:val="00AD1FCA"/>
    <w:rsid w:val="00B020C1"/>
    <w:rsid w:val="00B04841"/>
    <w:rsid w:val="00B80C21"/>
    <w:rsid w:val="00BA02C4"/>
    <w:rsid w:val="00BB4C86"/>
    <w:rsid w:val="00BC241E"/>
    <w:rsid w:val="00BC4C91"/>
    <w:rsid w:val="00C010F2"/>
    <w:rsid w:val="00C35BDB"/>
    <w:rsid w:val="00CC52CD"/>
    <w:rsid w:val="00CF545E"/>
    <w:rsid w:val="00D62428"/>
    <w:rsid w:val="00D824B5"/>
    <w:rsid w:val="00D836A7"/>
    <w:rsid w:val="00DB2EE9"/>
    <w:rsid w:val="00DC0EDD"/>
    <w:rsid w:val="00DF722C"/>
    <w:rsid w:val="00E00807"/>
    <w:rsid w:val="00E10079"/>
    <w:rsid w:val="00E17C21"/>
    <w:rsid w:val="00EE3E34"/>
    <w:rsid w:val="00EE76C6"/>
    <w:rsid w:val="00F2597D"/>
    <w:rsid w:val="00F42B60"/>
    <w:rsid w:val="00F8400C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08"/>
    <w:pPr>
      <w:ind w:left="720"/>
      <w:contextualSpacing/>
    </w:pPr>
  </w:style>
  <w:style w:type="paragraph" w:customStyle="1" w:styleId="ConsPlusNormal">
    <w:name w:val="ConsPlusNormal"/>
    <w:rsid w:val="0066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5B3C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5B3C1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5B3C1E"/>
    <w:pPr>
      <w:widowControl w:val="0"/>
      <w:shd w:val="clear" w:color="auto" w:fill="FFFFFF"/>
      <w:spacing w:before="7380" w:line="0" w:lineRule="atLeast"/>
    </w:pPr>
    <w:rPr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4"/>
    <w:rsid w:val="004A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A1511"/>
    <w:pPr>
      <w:widowControl w:val="0"/>
      <w:shd w:val="clear" w:color="auto" w:fill="FFFFFF"/>
      <w:spacing w:before="360" w:after="240" w:line="0" w:lineRule="atLeast"/>
      <w:ind w:hanging="340"/>
    </w:pPr>
    <w:rPr>
      <w:color w:val="000000"/>
      <w:spacing w:val="4"/>
      <w:sz w:val="22"/>
      <w:szCs w:val="22"/>
    </w:rPr>
  </w:style>
  <w:style w:type="character" w:customStyle="1" w:styleId="30">
    <w:name w:val="Заголовок №3_"/>
    <w:basedOn w:val="a0"/>
    <w:link w:val="31"/>
    <w:rsid w:val="00106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06FCA"/>
    <w:pPr>
      <w:widowControl w:val="0"/>
      <w:shd w:val="clear" w:color="auto" w:fill="FFFFFF"/>
      <w:spacing w:after="60" w:line="374" w:lineRule="exact"/>
      <w:ind w:hanging="1700"/>
      <w:outlineLvl w:val="2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0F5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4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08"/>
    <w:pPr>
      <w:ind w:left="720"/>
      <w:contextualSpacing/>
    </w:pPr>
  </w:style>
  <w:style w:type="paragraph" w:customStyle="1" w:styleId="ConsPlusNormal">
    <w:name w:val="ConsPlusNormal"/>
    <w:rsid w:val="0066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5B3C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5B3C1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5B3C1E"/>
    <w:pPr>
      <w:widowControl w:val="0"/>
      <w:shd w:val="clear" w:color="auto" w:fill="FFFFFF"/>
      <w:spacing w:before="7380" w:line="0" w:lineRule="atLeast"/>
    </w:pPr>
    <w:rPr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4"/>
    <w:rsid w:val="004A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A1511"/>
    <w:pPr>
      <w:widowControl w:val="0"/>
      <w:shd w:val="clear" w:color="auto" w:fill="FFFFFF"/>
      <w:spacing w:before="360" w:after="240" w:line="0" w:lineRule="atLeast"/>
      <w:ind w:hanging="340"/>
    </w:pPr>
    <w:rPr>
      <w:color w:val="000000"/>
      <w:spacing w:val="4"/>
      <w:sz w:val="22"/>
      <w:szCs w:val="22"/>
    </w:rPr>
  </w:style>
  <w:style w:type="character" w:customStyle="1" w:styleId="30">
    <w:name w:val="Заголовок №3_"/>
    <w:basedOn w:val="a0"/>
    <w:link w:val="31"/>
    <w:rsid w:val="00106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06FCA"/>
    <w:pPr>
      <w:widowControl w:val="0"/>
      <w:shd w:val="clear" w:color="auto" w:fill="FFFFFF"/>
      <w:spacing w:after="60" w:line="374" w:lineRule="exact"/>
      <w:ind w:hanging="1700"/>
      <w:outlineLvl w:val="2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0F5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4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44B8-1D38-4808-8AE3-3A253669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FMBA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Екатерина Валентиновна</dc:creator>
  <cp:lastModifiedBy>kab23-01</cp:lastModifiedBy>
  <cp:revision>2</cp:revision>
  <dcterms:created xsi:type="dcterms:W3CDTF">2023-09-15T07:45:00Z</dcterms:created>
  <dcterms:modified xsi:type="dcterms:W3CDTF">2023-09-15T07:45:00Z</dcterms:modified>
</cp:coreProperties>
</file>